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A121" w14:textId="77777777" w:rsidR="00EC52C8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EB4031">
        <w:rPr>
          <w:rFonts w:ascii="宋体" w:eastAsia="宋体" w:hAnsi="宋体"/>
          <w:sz w:val="28"/>
          <w:szCs w:val="21"/>
        </w:rPr>
        <w:t>瑞再企商保险</w:t>
      </w:r>
      <w:proofErr w:type="gramEnd"/>
      <w:r w:rsidRPr="00EB4031">
        <w:rPr>
          <w:rFonts w:ascii="宋体" w:eastAsia="宋体" w:hAnsi="宋体"/>
          <w:sz w:val="28"/>
          <w:szCs w:val="21"/>
        </w:rPr>
        <w:t>有限公司</w:t>
      </w:r>
    </w:p>
    <w:p w14:paraId="3AFB61A1" w14:textId="5B646037" w:rsidR="00EC52C8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r w:rsidRPr="00EC52C8">
        <w:rPr>
          <w:rFonts w:ascii="宋体" w:eastAsia="宋体" w:hAnsi="宋体" w:hint="eastAsia"/>
          <w:sz w:val="28"/>
          <w:szCs w:val="21"/>
        </w:rPr>
        <w:t>附加猝死保险</w:t>
      </w:r>
      <w:r w:rsidRPr="00EC52C8">
        <w:rPr>
          <w:rFonts w:ascii="宋体" w:eastAsia="宋体" w:hAnsi="宋体"/>
          <w:sz w:val="28"/>
          <w:szCs w:val="21"/>
        </w:rPr>
        <w:t>（互联网专属</w:t>
      </w:r>
      <w:r w:rsidR="000808FA" w:rsidRPr="000808FA">
        <w:rPr>
          <w:rFonts w:ascii="宋体" w:eastAsia="宋体" w:hAnsi="宋体"/>
          <w:sz w:val="28"/>
          <w:szCs w:val="21"/>
        </w:rPr>
        <w:t>A款</w:t>
      </w:r>
      <w:r w:rsidRPr="00EC52C8">
        <w:rPr>
          <w:rFonts w:ascii="宋体" w:eastAsia="宋体" w:hAnsi="宋体"/>
          <w:sz w:val="28"/>
          <w:szCs w:val="21"/>
        </w:rPr>
        <w:t>）</w:t>
      </w:r>
    </w:p>
    <w:p w14:paraId="58DD3407" w14:textId="77777777" w:rsidR="00EC52C8" w:rsidRPr="00D02E11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3921E8E1" w14:textId="77777777" w:rsidR="00EC52C8" w:rsidRPr="00D02E11" w:rsidRDefault="00EC52C8" w:rsidP="00EC52C8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4EFCEA3" w14:textId="77777777" w:rsidR="00EC52C8" w:rsidRPr="00D02E11" w:rsidRDefault="00EC52C8" w:rsidP="00EC52C8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5ED72751" w14:textId="4543FE74" w:rsidR="00EC52C8" w:rsidRPr="00D02E11" w:rsidRDefault="00EC52C8" w:rsidP="00EC52C8">
      <w:pPr>
        <w:rPr>
          <w:rFonts w:ascii="宋体" w:eastAsia="宋体" w:hAnsi="宋体"/>
          <w:szCs w:val="21"/>
        </w:rPr>
      </w:pPr>
      <w:bookmarkStart w:id="1" w:name="_Hlk79585974"/>
      <w:r w:rsidRPr="001444A1">
        <w:rPr>
          <w:rFonts w:ascii="宋体" w:eastAsia="宋体" w:hAnsi="宋体"/>
          <w:szCs w:val="21"/>
        </w:rPr>
        <w:t>猝死基准保费 = 猝死基准费率 × 猝死保险金额</w:t>
      </w:r>
    </w:p>
    <w:p w14:paraId="7F0C4209" w14:textId="47EF23EC" w:rsidR="00EC52C8" w:rsidRPr="00D02E11" w:rsidRDefault="00EC52C8" w:rsidP="00EC52C8">
      <w:pPr>
        <w:rPr>
          <w:rFonts w:ascii="宋体" w:eastAsia="宋体" w:hAnsi="宋体"/>
          <w:szCs w:val="21"/>
        </w:rPr>
      </w:pPr>
      <w:r w:rsidRPr="001444A1">
        <w:rPr>
          <w:rFonts w:ascii="宋体" w:eastAsia="宋体" w:hAnsi="宋体"/>
          <w:szCs w:val="21"/>
        </w:rPr>
        <w:t>猝死最终保费 = 猝死基准保费</w:t>
      </w:r>
      <w:r w:rsidR="00D96B91" w:rsidRPr="001444A1">
        <w:rPr>
          <w:rFonts w:ascii="宋体" w:eastAsia="宋体" w:hAnsi="宋体"/>
          <w:szCs w:val="21"/>
        </w:rPr>
        <w:t>× 短期费率调整系数</w:t>
      </w:r>
      <w:r w:rsidR="00D96B91">
        <w:rPr>
          <w:rFonts w:ascii="宋体" w:eastAsia="宋体" w:hAnsi="宋体" w:hint="eastAsia"/>
          <w:szCs w:val="21"/>
        </w:rPr>
        <w:t xml:space="preserve"> </w:t>
      </w:r>
      <w:r w:rsidRPr="001444A1">
        <w:rPr>
          <w:rFonts w:ascii="宋体" w:eastAsia="宋体" w:hAnsi="宋体"/>
          <w:szCs w:val="21"/>
        </w:rPr>
        <w:t>× 保单生效时间调整系数</w:t>
      </w:r>
      <w:r w:rsidR="005919AA" w:rsidRPr="00E76440">
        <w:rPr>
          <w:rFonts w:ascii="宋体" w:eastAsia="宋体" w:hAnsi="宋体"/>
          <w:szCs w:val="21"/>
        </w:rPr>
        <w:t>(</w:t>
      </w:r>
      <w:proofErr w:type="spellStart"/>
      <w:r w:rsidR="005919AA" w:rsidRPr="00E76440">
        <w:rPr>
          <w:rFonts w:ascii="宋体" w:eastAsia="宋体" w:hAnsi="宋体"/>
          <w:szCs w:val="21"/>
        </w:rPr>
        <w:t>T+n</w:t>
      </w:r>
      <w:proofErr w:type="spellEnd"/>
      <w:r w:rsidR="005919AA" w:rsidRPr="00E76440">
        <w:rPr>
          <w:rFonts w:ascii="宋体" w:eastAsia="宋体" w:hAnsi="宋体"/>
          <w:szCs w:val="21"/>
        </w:rPr>
        <w:t>)</w:t>
      </w:r>
      <w:r w:rsidR="00D96B91">
        <w:rPr>
          <w:rFonts w:ascii="宋体" w:eastAsia="宋体" w:hAnsi="宋体" w:hint="eastAsia"/>
          <w:szCs w:val="21"/>
        </w:rPr>
        <w:t xml:space="preserve"> </w:t>
      </w:r>
      <w:r w:rsidR="00D96B91" w:rsidRPr="001444A1">
        <w:rPr>
          <w:rFonts w:ascii="宋体" w:eastAsia="宋体" w:hAnsi="宋体"/>
          <w:szCs w:val="21"/>
        </w:rPr>
        <w:t>× 渠道同类产品历史经验赔付率调整系数</w:t>
      </w:r>
    </w:p>
    <w:p w14:paraId="144E5DE4" w14:textId="77777777" w:rsidR="00EC52C8" w:rsidRPr="00D96B91" w:rsidRDefault="00EC52C8" w:rsidP="00EC52C8">
      <w:pPr>
        <w:rPr>
          <w:rFonts w:ascii="宋体" w:eastAsia="宋体" w:hAnsi="宋体"/>
          <w:szCs w:val="21"/>
        </w:rPr>
      </w:pPr>
    </w:p>
    <w:bookmarkEnd w:id="1"/>
    <w:p w14:paraId="1D74A8CE" w14:textId="77777777" w:rsidR="00EC52C8" w:rsidRPr="00D02E11" w:rsidRDefault="00EC52C8" w:rsidP="00EC52C8">
      <w:pPr>
        <w:rPr>
          <w:rFonts w:ascii="宋体" w:eastAsia="宋体" w:hAnsi="宋体"/>
          <w:szCs w:val="21"/>
        </w:rPr>
      </w:pPr>
    </w:p>
    <w:p w14:paraId="1F7CAA6C" w14:textId="77777777" w:rsidR="00EC52C8" w:rsidRPr="00D02E11" w:rsidRDefault="00EC52C8" w:rsidP="00EC52C8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基准费率</w:t>
      </w:r>
    </w:p>
    <w:p w14:paraId="0CA2C4EF" w14:textId="00805966" w:rsidR="00EC52C8" w:rsidRPr="00AA7697" w:rsidRDefault="00EC52C8" w:rsidP="00EC52C8">
      <w:pPr>
        <w:pStyle w:val="ListParagraph"/>
        <w:numPr>
          <w:ilvl w:val="0"/>
          <w:numId w:val="3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猝死</w:t>
      </w:r>
      <w:r w:rsidRPr="00AA7697">
        <w:rPr>
          <w:rFonts w:ascii="宋体" w:eastAsia="宋体" w:hAnsi="宋体" w:hint="eastAsia"/>
          <w:szCs w:val="21"/>
        </w:rPr>
        <w:t>基准费率</w:t>
      </w:r>
      <w:r w:rsidR="00D96B91" w:rsidRPr="00D566DF">
        <w:rPr>
          <w:rFonts w:ascii="宋体" w:eastAsia="宋体" w:hAnsi="宋体"/>
          <w:szCs w:val="21"/>
        </w:rPr>
        <w:t>(</w:t>
      </w:r>
      <w:r w:rsidR="00D96B91" w:rsidRPr="00BD6F1C">
        <w:rPr>
          <w:rFonts w:ascii="宋体" w:eastAsia="宋体" w:hAnsi="宋体" w:hint="eastAsia"/>
          <w:szCs w:val="21"/>
        </w:rPr>
        <w:t>单位：1/</w:t>
      </w:r>
      <w:r w:rsidR="00D96B91" w:rsidRPr="00BD6F1C">
        <w:rPr>
          <w:rFonts w:ascii="宋体" w:eastAsia="宋体" w:hAnsi="宋体"/>
          <w:szCs w:val="21"/>
        </w:rPr>
        <w:t>1000</w:t>
      </w:r>
      <w:r w:rsidR="00D96B91" w:rsidRPr="00D566DF">
        <w:rPr>
          <w:rFonts w:ascii="宋体" w:eastAsia="宋体" w:hAnsi="宋体"/>
          <w:szCs w:val="21"/>
        </w:rPr>
        <w:t>）</w:t>
      </w:r>
    </w:p>
    <w:tbl>
      <w:tblPr>
        <w:tblW w:w="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1842"/>
      </w:tblGrid>
      <w:tr w:rsidR="00EC52C8" w:rsidRPr="00EC52C8" w14:paraId="054BC1F5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5B69B42D" w14:textId="77777777" w:rsidR="00EC52C8" w:rsidRPr="00EC52C8" w:rsidRDefault="00EC52C8" w:rsidP="00BD2A38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 w:hint="eastAsia"/>
                <w:color w:val="000000"/>
                <w:szCs w:val="21"/>
              </w:rPr>
              <w:t>年龄（岁）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321AC3" w14:textId="77777777" w:rsidR="00EC52C8" w:rsidRPr="00EC52C8" w:rsidRDefault="00EC52C8" w:rsidP="00BD2A38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hint="eastAsia"/>
                <w:szCs w:val="21"/>
              </w:rPr>
              <w:t>男</w:t>
            </w:r>
          </w:p>
        </w:tc>
        <w:tc>
          <w:tcPr>
            <w:tcW w:w="1842" w:type="dxa"/>
          </w:tcPr>
          <w:p w14:paraId="7A395A57" w14:textId="77777777" w:rsidR="00EC52C8" w:rsidRPr="00EC52C8" w:rsidRDefault="00EC52C8" w:rsidP="00BD2A38">
            <w:pPr>
              <w:jc w:val="center"/>
              <w:rPr>
                <w:rFonts w:ascii="宋体" w:eastAsia="宋体" w:hAnsi="宋体"/>
                <w:szCs w:val="21"/>
              </w:rPr>
            </w:pPr>
            <w:r w:rsidRPr="00EC52C8">
              <w:rPr>
                <w:rFonts w:ascii="宋体" w:eastAsia="宋体" w:hAnsi="宋体" w:hint="eastAsia"/>
                <w:szCs w:val="21"/>
              </w:rPr>
              <w:t>女</w:t>
            </w:r>
          </w:p>
        </w:tc>
      </w:tr>
      <w:tr w:rsidR="005919AA" w:rsidRPr="00EC52C8" w14:paraId="53D27761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465C86E1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0-4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AF4C63" w14:textId="0280AB31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0.0160 </w:t>
            </w:r>
          </w:p>
        </w:tc>
        <w:tc>
          <w:tcPr>
            <w:tcW w:w="1842" w:type="dxa"/>
          </w:tcPr>
          <w:p w14:paraId="6E126C52" w14:textId="1D343345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0.0080 </w:t>
            </w:r>
          </w:p>
        </w:tc>
      </w:tr>
      <w:tr w:rsidR="005919AA" w:rsidRPr="00EC52C8" w14:paraId="4558D81D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4C3AAC2A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5-9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1EB9EA1" w14:textId="769FA7F2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0.0067 </w:t>
            </w:r>
          </w:p>
        </w:tc>
        <w:tc>
          <w:tcPr>
            <w:tcW w:w="1842" w:type="dxa"/>
          </w:tcPr>
          <w:p w14:paraId="47313206" w14:textId="65FAE380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0.0034 </w:t>
            </w:r>
          </w:p>
        </w:tc>
      </w:tr>
      <w:tr w:rsidR="005919AA" w:rsidRPr="00EC52C8" w14:paraId="03915CB7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7C67A966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10-14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FDA983B" w14:textId="64F6979D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0.0132 </w:t>
            </w:r>
          </w:p>
        </w:tc>
        <w:tc>
          <w:tcPr>
            <w:tcW w:w="1842" w:type="dxa"/>
          </w:tcPr>
          <w:p w14:paraId="700ED1BE" w14:textId="63235460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0.0066 </w:t>
            </w:r>
          </w:p>
        </w:tc>
      </w:tr>
      <w:tr w:rsidR="005919AA" w:rsidRPr="00EC52C8" w14:paraId="14A501EE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7A9E812A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15-19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DCE1A4D" w14:textId="5D68C7C1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0.0285 </w:t>
            </w:r>
          </w:p>
        </w:tc>
        <w:tc>
          <w:tcPr>
            <w:tcW w:w="1842" w:type="dxa"/>
          </w:tcPr>
          <w:p w14:paraId="56D3C121" w14:textId="17C43200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0.0143 </w:t>
            </w:r>
          </w:p>
        </w:tc>
      </w:tr>
      <w:tr w:rsidR="005919AA" w:rsidRPr="00EC52C8" w14:paraId="659D8476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1947D35E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20-24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38470B2" w14:textId="5CBED947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0.0393 </w:t>
            </w:r>
          </w:p>
        </w:tc>
        <w:tc>
          <w:tcPr>
            <w:tcW w:w="1842" w:type="dxa"/>
          </w:tcPr>
          <w:p w14:paraId="3AE45BAB" w14:textId="20A26A3D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0.0196 </w:t>
            </w:r>
          </w:p>
        </w:tc>
      </w:tr>
      <w:tr w:rsidR="005919AA" w:rsidRPr="00EC52C8" w14:paraId="14199F66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66EF9ECC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25-29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1ABE296" w14:textId="11D259CA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0.0946 </w:t>
            </w:r>
          </w:p>
        </w:tc>
        <w:tc>
          <w:tcPr>
            <w:tcW w:w="1842" w:type="dxa"/>
          </w:tcPr>
          <w:p w14:paraId="0A204C3E" w14:textId="4DCB53A1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0.0473 </w:t>
            </w:r>
          </w:p>
        </w:tc>
      </w:tr>
      <w:tr w:rsidR="005919AA" w:rsidRPr="00EC52C8" w14:paraId="736D9B43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3604BA5C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30-34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6E3F00" w14:textId="0C5418A4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0.1396 </w:t>
            </w:r>
          </w:p>
        </w:tc>
        <w:tc>
          <w:tcPr>
            <w:tcW w:w="1842" w:type="dxa"/>
          </w:tcPr>
          <w:p w14:paraId="1673CC34" w14:textId="1141F431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0.0698 </w:t>
            </w:r>
          </w:p>
        </w:tc>
      </w:tr>
      <w:tr w:rsidR="005919AA" w:rsidRPr="00EC52C8" w14:paraId="6CC213A6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4EEA5845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35-39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F491D85" w14:textId="2A41C083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0.1908 </w:t>
            </w:r>
          </w:p>
        </w:tc>
        <w:tc>
          <w:tcPr>
            <w:tcW w:w="1842" w:type="dxa"/>
          </w:tcPr>
          <w:p w14:paraId="02FE319D" w14:textId="37832AB8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0.0954 </w:t>
            </w:r>
          </w:p>
        </w:tc>
      </w:tr>
      <w:tr w:rsidR="005919AA" w:rsidRPr="00EC52C8" w14:paraId="5424B5B1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6C78A950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40-44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044318" w14:textId="3E0AB979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0.2640 </w:t>
            </w:r>
          </w:p>
        </w:tc>
        <w:tc>
          <w:tcPr>
            <w:tcW w:w="1842" w:type="dxa"/>
          </w:tcPr>
          <w:p w14:paraId="7A8ED23F" w14:textId="3C7A2EA0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0.1320 </w:t>
            </w:r>
          </w:p>
        </w:tc>
      </w:tr>
      <w:tr w:rsidR="005919AA" w:rsidRPr="00EC52C8" w14:paraId="56070B1C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1F5B3C6B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45-49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2984AE" w14:textId="365B7788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0.4036 </w:t>
            </w:r>
          </w:p>
        </w:tc>
        <w:tc>
          <w:tcPr>
            <w:tcW w:w="1842" w:type="dxa"/>
          </w:tcPr>
          <w:p w14:paraId="75D3B656" w14:textId="6E057A37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0.2018 </w:t>
            </w:r>
          </w:p>
        </w:tc>
      </w:tr>
      <w:tr w:rsidR="005919AA" w:rsidRPr="00EC52C8" w14:paraId="1BEDE172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67421367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50-54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EF3546" w14:textId="632E79B4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0.5246 </w:t>
            </w:r>
          </w:p>
        </w:tc>
        <w:tc>
          <w:tcPr>
            <w:tcW w:w="1842" w:type="dxa"/>
          </w:tcPr>
          <w:p w14:paraId="2FDBBCFC" w14:textId="08FFD39F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0.2623 </w:t>
            </w:r>
          </w:p>
        </w:tc>
      </w:tr>
      <w:tr w:rsidR="005919AA" w:rsidRPr="00EC52C8" w14:paraId="0DBD8069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0FEE9A59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55-59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FA40A32" w14:textId="59663D72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0.7066 </w:t>
            </w:r>
          </w:p>
        </w:tc>
        <w:tc>
          <w:tcPr>
            <w:tcW w:w="1842" w:type="dxa"/>
          </w:tcPr>
          <w:p w14:paraId="6327ED0A" w14:textId="42503194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0.3533 </w:t>
            </w:r>
          </w:p>
        </w:tc>
      </w:tr>
      <w:tr w:rsidR="005919AA" w:rsidRPr="00EC52C8" w14:paraId="4589ED1E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39F40593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60-64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186B28A" w14:textId="198ADB93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1.2127 </w:t>
            </w:r>
          </w:p>
        </w:tc>
        <w:tc>
          <w:tcPr>
            <w:tcW w:w="1842" w:type="dxa"/>
          </w:tcPr>
          <w:p w14:paraId="077C45AF" w14:textId="7F1663F3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0.6064 </w:t>
            </w:r>
          </w:p>
        </w:tc>
      </w:tr>
      <w:tr w:rsidR="005919AA" w:rsidRPr="00EC52C8" w14:paraId="1155D0EC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575A679F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65-69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4622CB" w14:textId="19056168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2.2430 </w:t>
            </w:r>
          </w:p>
        </w:tc>
        <w:tc>
          <w:tcPr>
            <w:tcW w:w="1842" w:type="dxa"/>
          </w:tcPr>
          <w:p w14:paraId="17B18C08" w14:textId="7E769DA2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1.1215 </w:t>
            </w:r>
          </w:p>
        </w:tc>
      </w:tr>
      <w:tr w:rsidR="005919AA" w:rsidRPr="00EC52C8" w14:paraId="7BB0A44A" w14:textId="77777777" w:rsidTr="00BD2A38">
        <w:trPr>
          <w:trHeight w:val="288"/>
        </w:trPr>
        <w:tc>
          <w:tcPr>
            <w:tcW w:w="1555" w:type="dxa"/>
            <w:shd w:val="clear" w:color="auto" w:fill="auto"/>
            <w:vAlign w:val="center"/>
            <w:hideMark/>
          </w:tcPr>
          <w:p w14:paraId="243CA230" w14:textId="77777777" w:rsidR="005919AA" w:rsidRPr="00EC52C8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EC52C8">
              <w:rPr>
                <w:rFonts w:ascii="宋体" w:eastAsia="宋体" w:hAnsi="宋体" w:cs="Calibri"/>
                <w:color w:val="000000"/>
                <w:szCs w:val="21"/>
              </w:rPr>
              <w:t>70-74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526C49C" w14:textId="278A3B4D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3.8891 </w:t>
            </w:r>
          </w:p>
        </w:tc>
        <w:tc>
          <w:tcPr>
            <w:tcW w:w="1842" w:type="dxa"/>
          </w:tcPr>
          <w:p w14:paraId="7B515ED9" w14:textId="7D11BEBA" w:rsidR="005919AA" w:rsidRPr="00D96B91" w:rsidRDefault="005919AA" w:rsidP="005919AA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D74145">
              <w:rPr>
                <w:rFonts w:ascii="宋体" w:eastAsia="宋体" w:hAnsi="宋体" w:cs="Calibri"/>
                <w:color w:val="000000"/>
                <w:szCs w:val="21"/>
              </w:rPr>
              <w:t xml:space="preserve"> 1.9445 </w:t>
            </w:r>
          </w:p>
        </w:tc>
      </w:tr>
    </w:tbl>
    <w:p w14:paraId="69E43074" w14:textId="77777777" w:rsidR="00EC52C8" w:rsidRDefault="00EC52C8" w:rsidP="00EC52C8">
      <w:pPr>
        <w:rPr>
          <w:rFonts w:ascii="宋体" w:eastAsia="宋体" w:hAnsi="宋体"/>
          <w:szCs w:val="21"/>
        </w:rPr>
      </w:pPr>
    </w:p>
    <w:p w14:paraId="7223BFC2" w14:textId="77777777" w:rsidR="00EC52C8" w:rsidRPr="00D02E11" w:rsidRDefault="00EC52C8" w:rsidP="00EC52C8">
      <w:pPr>
        <w:rPr>
          <w:rFonts w:ascii="宋体" w:eastAsia="宋体" w:hAnsi="宋体"/>
          <w:szCs w:val="21"/>
        </w:rPr>
      </w:pPr>
    </w:p>
    <w:p w14:paraId="60806BB6" w14:textId="77777777" w:rsidR="00EC52C8" w:rsidRPr="00AA7697" w:rsidRDefault="00EC52C8" w:rsidP="00EC52C8">
      <w:pPr>
        <w:rPr>
          <w:rFonts w:ascii="宋体" w:eastAsia="宋体" w:hAnsi="宋体"/>
          <w:sz w:val="18"/>
          <w:szCs w:val="18"/>
        </w:rPr>
      </w:pPr>
    </w:p>
    <w:p w14:paraId="60F0A0CF" w14:textId="6312E6B4" w:rsidR="00EC52C8" w:rsidRPr="00EC52C8" w:rsidRDefault="00EC52C8" w:rsidP="00EC52C8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0A562016" w14:textId="77777777" w:rsidR="00EC52C8" w:rsidRPr="00AA7697" w:rsidRDefault="00EC52C8" w:rsidP="00EC52C8">
      <w:pPr>
        <w:pStyle w:val="ListParagraph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25199B46" w14:textId="1D6D2F4B" w:rsidR="00EC52C8" w:rsidRPr="00EE4A6E" w:rsidRDefault="00212845" w:rsidP="00EE4A6E">
      <w:pPr>
        <w:rPr>
          <w:rFonts w:ascii="宋体" w:eastAsia="宋体" w:hAnsi="宋体"/>
          <w:szCs w:val="21"/>
        </w:rPr>
      </w:pPr>
      <w:r w:rsidRPr="00EE4A6E">
        <w:rPr>
          <w:rFonts w:ascii="宋体" w:eastAsia="宋体" w:hAnsi="宋体"/>
          <w:szCs w:val="21"/>
        </w:rPr>
        <w:t>与主险</w:t>
      </w:r>
      <w:r w:rsidR="00CD7C79">
        <w:rPr>
          <w:rFonts w:ascii="宋体" w:eastAsia="宋体" w:hAnsi="宋体" w:hint="eastAsia"/>
          <w:szCs w:val="21"/>
        </w:rPr>
        <w:t>的短期费率调整</w:t>
      </w:r>
      <w:r w:rsidRPr="00EE4A6E">
        <w:rPr>
          <w:rFonts w:ascii="宋体" w:eastAsia="宋体" w:hAnsi="宋体"/>
          <w:szCs w:val="21"/>
        </w:rPr>
        <w:t>系数保持一致。</w:t>
      </w:r>
    </w:p>
    <w:p w14:paraId="1A4A53B9" w14:textId="77777777" w:rsidR="00EC52C8" w:rsidRDefault="00EC52C8" w:rsidP="00EC52C8">
      <w:pPr>
        <w:rPr>
          <w:rFonts w:ascii="宋体" w:eastAsia="宋体" w:hAnsi="宋体"/>
        </w:rPr>
      </w:pPr>
    </w:p>
    <w:p w14:paraId="307A9F13" w14:textId="77777777" w:rsidR="00EC52C8" w:rsidRPr="00E76440" w:rsidRDefault="00EC52C8" w:rsidP="00EC52C8">
      <w:pPr>
        <w:pStyle w:val="ListParagraph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</w:t>
      </w:r>
      <w:proofErr w:type="spellStart"/>
      <w:r w:rsidRPr="00E76440">
        <w:rPr>
          <w:rFonts w:ascii="宋体" w:eastAsia="宋体" w:hAnsi="宋体"/>
          <w:szCs w:val="21"/>
        </w:rPr>
        <w:t>T+n</w:t>
      </w:r>
      <w:proofErr w:type="spellEnd"/>
      <w:r w:rsidRPr="00E76440">
        <w:rPr>
          <w:rFonts w:ascii="宋体" w:eastAsia="宋体" w:hAnsi="宋体"/>
          <w:szCs w:val="21"/>
        </w:rPr>
        <w:t>)调整系数</w:t>
      </w:r>
    </w:p>
    <w:p w14:paraId="0D23F007" w14:textId="77292930" w:rsidR="00212845" w:rsidRPr="00451B13" w:rsidRDefault="00212845" w:rsidP="00212845">
      <w:pPr>
        <w:rPr>
          <w:rFonts w:ascii="宋体" w:eastAsia="宋体" w:hAnsi="宋体"/>
          <w:szCs w:val="21"/>
        </w:rPr>
      </w:pPr>
      <w:r w:rsidRPr="00451B13">
        <w:rPr>
          <w:rFonts w:ascii="宋体" w:eastAsia="宋体" w:hAnsi="宋体"/>
          <w:szCs w:val="21"/>
        </w:rPr>
        <w:t>与主险</w:t>
      </w:r>
      <w:r w:rsidR="00CD7C79">
        <w:rPr>
          <w:rFonts w:ascii="宋体" w:eastAsia="宋体" w:hAnsi="宋体" w:hint="eastAsia"/>
          <w:szCs w:val="21"/>
        </w:rPr>
        <w:t>的保</w:t>
      </w:r>
      <w:r w:rsidR="00CD7C79" w:rsidRPr="00CD7C79">
        <w:rPr>
          <w:rFonts w:ascii="宋体" w:eastAsia="宋体" w:hAnsi="宋体"/>
          <w:szCs w:val="21"/>
        </w:rPr>
        <w:t>单生效时间(</w:t>
      </w:r>
      <w:proofErr w:type="spellStart"/>
      <w:r w:rsidR="00CD7C79" w:rsidRPr="00CD7C79">
        <w:rPr>
          <w:rFonts w:ascii="宋体" w:eastAsia="宋体" w:hAnsi="宋体"/>
          <w:szCs w:val="21"/>
        </w:rPr>
        <w:t>T+n</w:t>
      </w:r>
      <w:proofErr w:type="spellEnd"/>
      <w:r w:rsidR="00CD7C79" w:rsidRPr="00CD7C79">
        <w:rPr>
          <w:rFonts w:ascii="宋体" w:eastAsia="宋体" w:hAnsi="宋体"/>
          <w:szCs w:val="21"/>
        </w:rPr>
        <w:t>)调整</w:t>
      </w:r>
      <w:r w:rsidRPr="00451B13">
        <w:rPr>
          <w:rFonts w:ascii="宋体" w:eastAsia="宋体" w:hAnsi="宋体"/>
          <w:szCs w:val="21"/>
        </w:rPr>
        <w:t>系数保持一致。</w:t>
      </w:r>
    </w:p>
    <w:p w14:paraId="4E380BED" w14:textId="77777777" w:rsidR="005919AA" w:rsidRPr="00E76440" w:rsidRDefault="005919AA" w:rsidP="00EC52C8">
      <w:pPr>
        <w:rPr>
          <w:rFonts w:ascii="宋体" w:eastAsia="宋体" w:hAnsi="宋体"/>
          <w:szCs w:val="21"/>
        </w:rPr>
      </w:pPr>
    </w:p>
    <w:p w14:paraId="667D5EF2" w14:textId="77777777" w:rsidR="00EC52C8" w:rsidRPr="00AA7697" w:rsidRDefault="00EC52C8" w:rsidP="00EC52C8">
      <w:pPr>
        <w:pStyle w:val="ListParagraph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72B047F2" w14:textId="77777777" w:rsidR="00EC52C8" w:rsidRPr="00E76440" w:rsidRDefault="00EC52C8" w:rsidP="00EC52C8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EC52C8" w:rsidRPr="00E76440" w14:paraId="6557A18A" w14:textId="77777777" w:rsidTr="00BD2A38">
        <w:tc>
          <w:tcPr>
            <w:tcW w:w="4957" w:type="dxa"/>
          </w:tcPr>
          <w:p w14:paraId="6FC50D8A" w14:textId="77777777" w:rsidR="00EC52C8" w:rsidRPr="00E76440" w:rsidRDefault="00EC52C8" w:rsidP="00BD2A3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75A5666F" w14:textId="77777777" w:rsidR="00EC52C8" w:rsidRPr="00E76440" w:rsidRDefault="00EC52C8" w:rsidP="00BD2A38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EC52C8" w:rsidRPr="00E76440" w14:paraId="00B9E7BA" w14:textId="77777777" w:rsidTr="00BD2A38">
        <w:tc>
          <w:tcPr>
            <w:tcW w:w="4957" w:type="dxa"/>
          </w:tcPr>
          <w:p w14:paraId="6DDD16A7" w14:textId="77777777" w:rsidR="00EC52C8" w:rsidRPr="00E76440" w:rsidRDefault="00EC52C8" w:rsidP="00BD2A38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lastRenderedPageBreak/>
              <w:t>45</w:t>
            </w:r>
            <w:r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55BAF79B" w14:textId="77777777" w:rsidR="00EC52C8" w:rsidRPr="00E76440" w:rsidRDefault="00EC52C8" w:rsidP="00BD2A38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>
              <w:rPr>
                <w:rFonts w:ascii="宋体" w:eastAsia="宋体" w:hAnsi="宋体" w:cs="Calibri"/>
              </w:rPr>
              <w:t>70</w:t>
            </w:r>
          </w:p>
        </w:tc>
      </w:tr>
      <w:tr w:rsidR="00EC52C8" w:rsidRPr="00E76440" w14:paraId="41BCC577" w14:textId="77777777" w:rsidTr="00BD2A38">
        <w:tc>
          <w:tcPr>
            <w:tcW w:w="4957" w:type="dxa"/>
          </w:tcPr>
          <w:p w14:paraId="76FB8C0E" w14:textId="77777777" w:rsidR="00EC52C8" w:rsidRPr="00E76440" w:rsidRDefault="00EC52C8" w:rsidP="00BD2A3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2B38EBDA" w14:textId="77777777" w:rsidR="00EC52C8" w:rsidRPr="00E76440" w:rsidRDefault="00EC52C8" w:rsidP="00BD2A38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EC52C8" w:rsidRPr="00E76440" w14:paraId="4ECFE50D" w14:textId="77777777" w:rsidTr="00BD2A38">
        <w:tc>
          <w:tcPr>
            <w:tcW w:w="4957" w:type="dxa"/>
          </w:tcPr>
          <w:p w14:paraId="01F033B6" w14:textId="77777777" w:rsidR="00EC52C8" w:rsidRPr="00E76440" w:rsidRDefault="00EC52C8" w:rsidP="00BD2A3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76FC798C" w14:textId="77777777" w:rsidR="00EC52C8" w:rsidRPr="00E76440" w:rsidRDefault="00EC52C8" w:rsidP="00BD2A38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>
              <w:rPr>
                <w:rFonts w:ascii="宋体" w:eastAsia="宋体" w:hAnsi="宋体" w:cs="Calibri"/>
              </w:rPr>
              <w:t>08</w:t>
            </w:r>
          </w:p>
        </w:tc>
      </w:tr>
      <w:tr w:rsidR="00EC52C8" w:rsidRPr="00E76440" w14:paraId="38DEC46E" w14:textId="77777777" w:rsidTr="00BD2A38">
        <w:tc>
          <w:tcPr>
            <w:tcW w:w="4957" w:type="dxa"/>
          </w:tcPr>
          <w:p w14:paraId="1892F193" w14:textId="77777777" w:rsidR="00EC52C8" w:rsidRPr="00E76440" w:rsidRDefault="00EC52C8" w:rsidP="00BD2A3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584A63AD" w14:textId="77777777" w:rsidR="00EC52C8" w:rsidRPr="00E76440" w:rsidRDefault="00EC52C8" w:rsidP="00BD2A38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>
              <w:rPr>
                <w:rFonts w:ascii="宋体" w:eastAsia="宋体" w:hAnsi="宋体" w:cs="Calibri"/>
              </w:rPr>
              <w:t>30</w:t>
            </w:r>
          </w:p>
        </w:tc>
      </w:tr>
    </w:tbl>
    <w:p w14:paraId="55228EF8" w14:textId="77777777" w:rsidR="00EC52C8" w:rsidRPr="00E76440" w:rsidRDefault="00EC52C8" w:rsidP="00EC52C8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0708518B" w14:textId="055940ED" w:rsidR="000F1EFC" w:rsidRPr="00EC52C8" w:rsidRDefault="00A90CE7">
      <w:pPr>
        <w:rPr>
          <w:rFonts w:ascii="宋体" w:eastAsia="宋体" w:hAnsi="宋体"/>
        </w:rPr>
      </w:pPr>
    </w:p>
    <w:sectPr w:rsidR="000F1EFC" w:rsidRPr="00EC52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523A" w14:textId="77777777" w:rsidR="0087669D" w:rsidRDefault="0087669D" w:rsidP="00EC52C8">
      <w:r>
        <w:separator/>
      </w:r>
    </w:p>
  </w:endnote>
  <w:endnote w:type="continuationSeparator" w:id="0">
    <w:p w14:paraId="2D615628" w14:textId="77777777" w:rsidR="0087669D" w:rsidRDefault="0087669D" w:rsidP="00EC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2E3C" w14:textId="77777777" w:rsidR="00EC52C8" w:rsidRDefault="00EC5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6958" w14:textId="77777777" w:rsidR="00EC52C8" w:rsidRDefault="00EC5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452" w14:textId="77777777" w:rsidR="00EC52C8" w:rsidRDefault="00EC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335F" w14:textId="77777777" w:rsidR="0087669D" w:rsidRDefault="0087669D" w:rsidP="00EC52C8">
      <w:r>
        <w:separator/>
      </w:r>
    </w:p>
  </w:footnote>
  <w:footnote w:type="continuationSeparator" w:id="0">
    <w:p w14:paraId="4B0F0AB1" w14:textId="77777777" w:rsidR="0087669D" w:rsidRDefault="0087669D" w:rsidP="00EC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26" w14:textId="77777777" w:rsidR="00EC52C8" w:rsidRDefault="00EC5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21B9" w14:textId="77777777" w:rsidR="00EC52C8" w:rsidRDefault="00EC52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0C90" w14:textId="77777777" w:rsidR="00EC52C8" w:rsidRDefault="00EC5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C8"/>
    <w:rsid w:val="000808FA"/>
    <w:rsid w:val="00113EA1"/>
    <w:rsid w:val="00212845"/>
    <w:rsid w:val="0036312E"/>
    <w:rsid w:val="005919AA"/>
    <w:rsid w:val="007F3E08"/>
    <w:rsid w:val="0087669D"/>
    <w:rsid w:val="0097089F"/>
    <w:rsid w:val="00975771"/>
    <w:rsid w:val="00A90CE7"/>
    <w:rsid w:val="00C807B8"/>
    <w:rsid w:val="00CD7C79"/>
    <w:rsid w:val="00D53DB8"/>
    <w:rsid w:val="00D74145"/>
    <w:rsid w:val="00D96B91"/>
    <w:rsid w:val="00E0305F"/>
    <w:rsid w:val="00EC52C8"/>
    <w:rsid w:val="00EE4A6E"/>
    <w:rsid w:val="00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8541A"/>
  <w15:chartTrackingRefBased/>
  <w15:docId w15:val="{47062889-5E56-404D-ADD8-FDE1BA1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4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C8"/>
    <w:pPr>
      <w:ind w:firstLineChars="200" w:firstLine="420"/>
    </w:pPr>
  </w:style>
  <w:style w:type="table" w:customStyle="1" w:styleId="TableGrid12">
    <w:name w:val="Table Grid12"/>
    <w:basedOn w:val="TableNormal"/>
    <w:next w:val="TableGrid"/>
    <w:uiPriority w:val="5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2C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52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52C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EC3C8-30DD-47F8-8E54-91805BFB5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2D8ED9-00DB-46AE-868F-86872156A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0CE85-6BDF-44CA-8F39-E233BC9FB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Feng</dc:creator>
  <cp:keywords/>
  <dc:description/>
  <cp:lastModifiedBy>Monica Gong</cp:lastModifiedBy>
  <cp:revision>2</cp:revision>
  <dcterms:created xsi:type="dcterms:W3CDTF">2022-12-13T06:33:00Z</dcterms:created>
  <dcterms:modified xsi:type="dcterms:W3CDTF">2022-12-13T06:33:00Z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2022-12-13T06:33:28Z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ActionId">
    <vt:lpwstr>0722bc2f-c7bc-4c2f-9a65-fc9b9b7bae46</vt:lpwstr>
  </property>
  <property fmtid="{D5CDD505-2E9C-101B-9397-08002B2CF9AE}" pid="10" name="MSIP_Label_90c2fedb-0da6-4717-8531-d16a1b9930f4_ContentBits">
    <vt:lpwstr>0</vt:lpwstr>
  </property>
  <property fmtid="{D5CDD505-2E9C-101B-9397-08002B2CF9AE}" pid="11" name="Sensitivity">
    <vt:lpwstr>Internal</vt:lpwstr>
  </property>
</Properties>
</file>